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0C" w:rsidRDefault="000D590C">
      <w:pPr>
        <w:spacing w:before="120" w:after="120" w:line="240" w:lineRule="auto"/>
        <w:rPr>
          <w:rFonts w:ascii="Garamond" w:eastAsia="Garamond" w:hAnsi="Garamond" w:cs="Garamond"/>
          <w:b/>
          <w:sz w:val="24"/>
        </w:rPr>
      </w:pPr>
    </w:p>
    <w:p w:rsidR="000D590C" w:rsidRDefault="00E47364">
      <w:pPr>
        <w:spacing w:before="120" w:after="120" w:line="240" w:lineRule="auto"/>
        <w:ind w:left="993" w:hanging="993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Modello Costo Manodopera</w:t>
      </w:r>
    </w:p>
    <w:p w:rsidR="000D590C" w:rsidRDefault="000D590C">
      <w:pPr>
        <w:spacing w:after="0" w:line="240" w:lineRule="auto"/>
        <w:rPr>
          <w:rFonts w:ascii="Palatino Linotype" w:eastAsia="Palatino Linotype" w:hAnsi="Palatino Linotype" w:cs="Palatino Linotype"/>
          <w:b/>
        </w:rPr>
      </w:pPr>
    </w:p>
    <w:p w:rsidR="000D590C" w:rsidRDefault="00E47364">
      <w:pPr>
        <w:spacing w:after="0" w:line="240" w:lineRule="auto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GARA EUROPEA A PROCEDURA APERTA</w:t>
      </w:r>
      <w:r>
        <w:rPr>
          <w:rFonts w:ascii="Palatino Linotype" w:eastAsia="Palatino Linotype" w:hAnsi="Palatino Linotype" w:cs="Palatino Linotype"/>
          <w:b/>
        </w:rPr>
        <w:t xml:space="preserve"> - </w:t>
      </w:r>
      <w:r>
        <w:rPr>
          <w:rFonts w:ascii="Palatino Linotype" w:eastAsia="Palatino Linotype" w:hAnsi="Palatino Linotype" w:cs="Palatino Linotype"/>
        </w:rPr>
        <w:t xml:space="preserve">SERVIZIO </w:t>
      </w:r>
      <w:proofErr w:type="spellStart"/>
      <w:r>
        <w:rPr>
          <w:rFonts w:ascii="Palatino Linotype" w:eastAsia="Palatino Linotype" w:hAnsi="Palatino Linotype" w:cs="Palatino Linotype"/>
        </w:rPr>
        <w:t>DI</w:t>
      </w:r>
      <w:proofErr w:type="spellEnd"/>
      <w:r>
        <w:rPr>
          <w:rFonts w:ascii="Palatino Linotype" w:eastAsia="Palatino Linotype" w:hAnsi="Palatino Linotype" w:cs="Palatino Linotype"/>
        </w:rPr>
        <w:t xml:space="preserve"> SGOMBERO NEVE E TRATTAMENTO ANTIGELO SU STRADE, PIAZZE E PARCHEGGI COMUNALI</w:t>
      </w:r>
      <w:r>
        <w:rPr>
          <w:rFonts w:ascii="Palatino Linotype" w:eastAsia="Palatino Linotype" w:hAnsi="Palatino Linotype" w:cs="Palatino Linotype"/>
          <w:b/>
        </w:rPr>
        <w:t xml:space="preserve"> </w:t>
      </w:r>
      <w:r w:rsidR="00E743DB">
        <w:rPr>
          <w:rFonts w:ascii="Palatino Linotype" w:eastAsia="Palatino Linotype" w:hAnsi="Palatino Linotype" w:cs="Palatino Linotype"/>
        </w:rPr>
        <w:t>- PERIODO 2021</w:t>
      </w:r>
      <w:r>
        <w:rPr>
          <w:rFonts w:ascii="Palatino Linotype" w:eastAsia="Palatino Linotype" w:hAnsi="Palatino Linotype" w:cs="Palatino Linotype"/>
        </w:rPr>
        <w:t>/2024 – 2 LOTTI – ACCORDO QUADRO CON UNICO OPERATORE ECONOMICO</w:t>
      </w:r>
      <w:r>
        <w:rPr>
          <w:rFonts w:ascii="Palatino Linotype" w:eastAsia="Palatino Linotype" w:hAnsi="Palatino Linotype" w:cs="Palatino Linotype"/>
          <w:b/>
        </w:rPr>
        <w:t xml:space="preserve"> – 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b/>
          <w:sz w:val="24"/>
        </w:rPr>
        <w:t xml:space="preserve">LOTTO : ............................................................. - CIG........................................ </w:t>
      </w:r>
      <w:r>
        <w:rPr>
          <w:rFonts w:ascii="Garamond" w:eastAsia="Garamond" w:hAnsi="Garamond" w:cs="Garamond"/>
          <w:sz w:val="24"/>
        </w:rPr>
        <w:t>(</w:t>
      </w:r>
      <w:r>
        <w:rPr>
          <w:rFonts w:ascii="Garamond" w:eastAsia="Garamond" w:hAnsi="Garamond" w:cs="Garamond"/>
          <w:b/>
          <w:i/>
          <w:sz w:val="24"/>
        </w:rPr>
        <w:t>COMPILARE)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lastRenderedPageBreak/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:rsidR="000D590C" w:rsidRPr="00E47364" w:rsidRDefault="00E47364" w:rsidP="00E47364">
      <w:pPr>
        <w:spacing w:after="0" w:line="240" w:lineRule="auto"/>
        <w:jc w:val="both"/>
        <w:rPr>
          <w:rFonts w:ascii="Garamond" w:eastAsia="Garamond" w:hAnsi="Garamond" w:cs="Garamond"/>
          <w:i/>
          <w:sz w:val="24"/>
        </w:rPr>
      </w:pPr>
      <w:r>
        <w:rPr>
          <w:rFonts w:ascii="Garamond" w:eastAsia="Garamond" w:hAnsi="Garamond" w:cs="Garamond"/>
          <w:i/>
          <w:sz w:val="24"/>
        </w:rPr>
        <w:t>(</w:t>
      </w:r>
      <w:r w:rsidRPr="00E47364">
        <w:rPr>
          <w:rFonts w:ascii="Garamond" w:eastAsia="Garamond" w:hAnsi="Garamond" w:cs="Garamond"/>
          <w:i/>
          <w:sz w:val="24"/>
        </w:rPr>
        <w:t>Aggiungere tabelle se necessario</w:t>
      </w:r>
      <w:r>
        <w:rPr>
          <w:rFonts w:ascii="Garamond" w:eastAsia="Garamond" w:hAnsi="Garamond" w:cs="Garamond"/>
          <w:i/>
          <w:sz w:val="24"/>
        </w:rPr>
        <w:t>)</w:t>
      </w:r>
    </w:p>
    <w:p w:rsidR="00E47364" w:rsidRDefault="00E47364">
      <w:pPr>
        <w:spacing w:after="0" w:line="240" w:lineRule="auto"/>
        <w:ind w:left="720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ind w:right="-42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INDICA/INDICANO</w:t>
      </w:r>
    </w:p>
    <w:p w:rsidR="000D590C" w:rsidRDefault="000D590C">
      <w:pPr>
        <w:spacing w:after="0" w:line="240" w:lineRule="auto"/>
        <w:ind w:right="-42"/>
        <w:jc w:val="center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il contratto collettivo nazionale di lavoro applicato e/o l’eventuale contratto collettivo territoriale applicato, la qualifica ricoperta da ciascun operatore stimato da utilizzarsi ed il relativo costo medio orario, come segue: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Contratto Collettivo Nazionale e/o l’eventuale contratto collettivo territoriale di riferimento____________________________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Dettaglio costi manodopera:</w:t>
      </w:r>
    </w:p>
    <w:p w:rsidR="000D590C" w:rsidRDefault="000D590C">
      <w:pPr>
        <w:tabs>
          <w:tab w:val="left" w:pos="-1440"/>
        </w:tabs>
        <w:spacing w:before="120"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521"/>
        <w:gridCol w:w="2439"/>
        <w:gridCol w:w="893"/>
        <w:gridCol w:w="1160"/>
        <w:gridCol w:w="1440"/>
        <w:gridCol w:w="2290"/>
      </w:tblGrid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unità di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personale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Qualifica 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ore di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lavoro presunte 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Costo orario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Totale costo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manodopera per</w:t>
            </w:r>
          </w:p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 presunto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Altri eventuali costi della manodopera (specificare)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Totale complessivo costo manodopera (distinto per livelli)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</w:tbl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Data_____________________________</w:t>
      </w:r>
    </w:p>
    <w:p w:rsidR="000D590C" w:rsidRDefault="00E47364">
      <w:pPr>
        <w:tabs>
          <w:tab w:val="left" w:pos="6804"/>
        </w:tabs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b/>
          <w:sz w:val="24"/>
        </w:rPr>
        <w:t>Firma/e (</w:t>
      </w:r>
      <w:r>
        <w:rPr>
          <w:rFonts w:ascii="Garamond" w:eastAsia="Garamond" w:hAnsi="Garamond" w:cs="Garamond"/>
          <w:i/>
          <w:sz w:val="24"/>
        </w:rPr>
        <w:t>digitalmente</w:t>
      </w:r>
      <w:r>
        <w:rPr>
          <w:rFonts w:ascii="Garamond" w:eastAsia="Garamond" w:hAnsi="Garamond" w:cs="Garamond"/>
          <w:b/>
          <w:sz w:val="24"/>
        </w:rPr>
        <w:t>)</w:t>
      </w:r>
    </w:p>
    <w:p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:rsidR="000D590C" w:rsidRDefault="00E47364" w:rsidP="00D4132D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sectPr w:rsidR="000D590C" w:rsidSect="00AE19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34DB"/>
    <w:multiLevelType w:val="multilevel"/>
    <w:tmpl w:val="7E96CF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1E65F0"/>
    <w:multiLevelType w:val="multilevel"/>
    <w:tmpl w:val="D318CE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0D590C"/>
    <w:rsid w:val="000B53E2"/>
    <w:rsid w:val="000D590C"/>
    <w:rsid w:val="00AE1995"/>
    <w:rsid w:val="00D4132D"/>
    <w:rsid w:val="00E47364"/>
    <w:rsid w:val="00E7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19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1511</Characters>
  <Application>Microsoft Office Word</Application>
  <DocSecurity>0</DocSecurity>
  <Lines>12</Lines>
  <Paragraphs>3</Paragraphs>
  <ScaleCrop>false</ScaleCrop>
  <Company>Comune di Asti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f.manara</cp:lastModifiedBy>
  <cp:revision>4</cp:revision>
  <dcterms:created xsi:type="dcterms:W3CDTF">2020-11-06T07:41:00Z</dcterms:created>
  <dcterms:modified xsi:type="dcterms:W3CDTF">2021-06-24T11:22:00Z</dcterms:modified>
</cp:coreProperties>
</file>